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C3" w:rsidRDefault="0076792B">
      <w:pPr>
        <w:spacing w:after="410" w:line="259" w:lineRule="auto"/>
        <w:ind w:left="-5" w:right="0" w:hanging="10"/>
        <w:jc w:val="left"/>
      </w:pPr>
      <w:r>
        <w:rPr>
          <w:sz w:val="25"/>
        </w:rPr>
        <w:t xml:space="preserve">Письмо №589 от 07 июня 2023г. </w:t>
      </w:r>
    </w:p>
    <w:tbl>
      <w:tblPr>
        <w:tblStyle w:val="TableGrid"/>
        <w:tblW w:w="990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09"/>
      </w:tblGrid>
      <w:tr w:rsidR="0076792B" w:rsidTr="0076792B">
        <w:trPr>
          <w:trHeight w:val="293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</w:tcPr>
          <w:p w:rsidR="0076792B" w:rsidRPr="0076792B" w:rsidRDefault="0076792B" w:rsidP="0076792B">
            <w:pPr>
              <w:spacing w:after="0" w:line="259" w:lineRule="auto"/>
              <w:ind w:left="0" w:right="-5120" w:firstLine="0"/>
              <w:jc w:val="left"/>
              <w:rPr>
                <w:b/>
              </w:rPr>
            </w:pPr>
            <w:r w:rsidRPr="0076792B">
              <w:rPr>
                <w:b/>
              </w:rPr>
              <w:t xml:space="preserve">Об итоговых результатах в рамках проекта «Срезы знаний» на </w:t>
            </w:r>
            <w:proofErr w:type="spellStart"/>
            <w:r w:rsidRPr="0076792B">
              <w:rPr>
                <w:b/>
              </w:rPr>
              <w:t>Учи.ру</w:t>
            </w:r>
            <w:proofErr w:type="spellEnd"/>
          </w:p>
        </w:tc>
      </w:tr>
    </w:tbl>
    <w:p w:rsidR="0076792B" w:rsidRDefault="0076792B">
      <w:pPr>
        <w:ind w:left="-10" w:right="8" w:firstLine="582"/>
      </w:pPr>
    </w:p>
    <w:p w:rsidR="0076792B" w:rsidRDefault="0076792B" w:rsidP="0076792B">
      <w:pPr>
        <w:ind w:left="-10" w:right="8" w:firstLine="582"/>
        <w:jc w:val="right"/>
      </w:pPr>
      <w:r>
        <w:t>Руководителям ОО</w:t>
      </w:r>
    </w:p>
    <w:p w:rsidR="0076792B" w:rsidRDefault="0076792B" w:rsidP="0076792B">
      <w:pPr>
        <w:ind w:left="-10" w:right="8" w:firstLine="582"/>
        <w:jc w:val="right"/>
      </w:pPr>
    </w:p>
    <w:p w:rsidR="00180DC3" w:rsidRDefault="0076792B" w:rsidP="0076792B">
      <w:pPr>
        <w:ind w:left="-10" w:right="8" w:firstLine="582"/>
      </w:pPr>
      <w:r>
        <w:t xml:space="preserve">В соответствии с письмом </w:t>
      </w:r>
      <w:proofErr w:type="spellStart"/>
      <w:r>
        <w:t>Учи.ру</w:t>
      </w:r>
      <w:proofErr w:type="spellEnd"/>
      <w:r>
        <w:t xml:space="preserve"> №3375 от 07.06.2023г. МКУ «Управление образования» информирует о том, что в </w:t>
      </w:r>
      <w:r w:rsidR="00E46FB1">
        <w:t xml:space="preserve">течение десяти лет образовательная платформа </w:t>
      </w:r>
      <w:proofErr w:type="spellStart"/>
      <w:r w:rsidR="00E46FB1">
        <w:t>Учи.ру</w:t>
      </w:r>
      <w:proofErr w:type="spellEnd"/>
      <w:r w:rsidR="00E46FB1">
        <w:t xml:space="preserve"> (далее – платформа </w:t>
      </w:r>
      <w:proofErr w:type="spellStart"/>
      <w:r w:rsidR="00E46FB1">
        <w:t>Учи.ру</w:t>
      </w:r>
      <w:proofErr w:type="spellEnd"/>
      <w:r w:rsidR="00E46FB1">
        <w:t>) развивает цифровое образование в субъектах Российской Федерации. Одной из важных инициатив в этом направлении является проект «Срез</w:t>
      </w:r>
      <w:r w:rsidR="00E46FB1">
        <w:t>ы знаний</w:t>
      </w:r>
      <w:r>
        <w:t xml:space="preserve"> </w:t>
      </w:r>
      <w:proofErr w:type="spellStart"/>
      <w:r w:rsidR="00E46FB1">
        <w:t>Учи.ру</w:t>
      </w:r>
      <w:proofErr w:type="spellEnd"/>
      <w:r w:rsidR="00E46FB1">
        <w:t>» (далее – проект), предполагающий проведение трех тестирований по математике и русскому языку для учеников 2–9 классов в течение учебного года.</w:t>
      </w:r>
    </w:p>
    <w:p w:rsidR="00180DC3" w:rsidRDefault="00E46FB1">
      <w:pPr>
        <w:ind w:left="-10" w:right="8" w:firstLine="587"/>
      </w:pPr>
      <w:r>
        <w:t>Проект является бесплатным инструментом для выстраивания индивидуальной траектории обучения шко</w:t>
      </w:r>
      <w:r>
        <w:t>льников в рамках дополнительного образования. Каждый этап проекта включает 10–18 заданий, формулировки которых адаптируются под выбранный УМК. По итогам прохождения каждого тестирования в личном кабинете учителя формируется отчет с результатами учеников, а</w:t>
      </w:r>
      <w:r>
        <w:t xml:space="preserve"> также предлагаются персонализированные задания на основе допущенных ошибок, которые помогут отработать западающие темы для успешного освоения школьной программы по предмету.</w:t>
      </w:r>
    </w:p>
    <w:p w:rsidR="00180DC3" w:rsidRDefault="00E46FB1">
      <w:pPr>
        <w:ind w:left="-10" w:right="8" w:firstLine="587"/>
      </w:pPr>
      <w:r>
        <w:t xml:space="preserve">По итогам учебного года к проекту присоединились свыше 1,9 млн. учеников во всех </w:t>
      </w:r>
      <w:r>
        <w:t>субъектах Российской Федерации. В приложении направляем подробную итоговую статистику участия в проекте учеников Сергокалинского района.</w:t>
      </w:r>
    </w:p>
    <w:p w:rsidR="00180DC3" w:rsidRDefault="0076792B">
      <w:pPr>
        <w:spacing w:after="202"/>
        <w:ind w:left="-10" w:right="8" w:firstLine="587"/>
      </w:pPr>
      <w:r>
        <w:t>Н</w:t>
      </w:r>
      <w:r w:rsidR="00E46FB1">
        <w:t>аправ</w:t>
      </w:r>
      <w:r>
        <w:t>ляем</w:t>
      </w:r>
      <w:r w:rsidR="00E46FB1">
        <w:t xml:space="preserve"> итоговую статистику участия </w:t>
      </w:r>
      <w:r>
        <w:t xml:space="preserve">в проекте «Срезы знаний </w:t>
      </w:r>
      <w:proofErr w:type="spellStart"/>
      <w:r>
        <w:t>Учи.ру</w:t>
      </w:r>
      <w:proofErr w:type="spellEnd"/>
      <w:r>
        <w:t>».</w:t>
      </w:r>
    </w:p>
    <w:p w:rsidR="00180DC3" w:rsidRDefault="00E46FB1" w:rsidP="0076792B">
      <w:pPr>
        <w:tabs>
          <w:tab w:val="right" w:pos="10210"/>
        </w:tabs>
        <w:ind w:left="-10" w:right="0" w:firstLine="0"/>
        <w:jc w:val="left"/>
      </w:pPr>
      <w:r>
        <w:t>Приложение:</w:t>
      </w:r>
      <w:r w:rsidR="0076792B">
        <w:t xml:space="preserve"> </w:t>
      </w:r>
      <w:r>
        <w:t>1. Итоговая статистика участия в проекте «Срезы знаний</w:t>
      </w:r>
      <w:r w:rsidR="0076792B">
        <w:t xml:space="preserve"> </w:t>
      </w:r>
      <w:proofErr w:type="spellStart"/>
      <w:r>
        <w:t>Учи.ру</w:t>
      </w:r>
      <w:proofErr w:type="spellEnd"/>
      <w:r>
        <w:t xml:space="preserve">» на </w:t>
      </w:r>
      <w:r w:rsidR="00667763">
        <w:t>2</w:t>
      </w:r>
      <w:r>
        <w:t xml:space="preserve"> л.</w:t>
      </w:r>
    </w:p>
    <w:p w:rsidR="0076792B" w:rsidRDefault="0076792B" w:rsidP="0076792B">
      <w:pPr>
        <w:tabs>
          <w:tab w:val="right" w:pos="10210"/>
        </w:tabs>
        <w:ind w:left="-10" w:right="0" w:firstLine="0"/>
        <w:jc w:val="left"/>
      </w:pPr>
    </w:p>
    <w:p w:rsidR="0076792B" w:rsidRPr="0076792B" w:rsidRDefault="0076792B" w:rsidP="0076792B">
      <w:pPr>
        <w:spacing w:after="0" w:line="259" w:lineRule="auto"/>
        <w:ind w:left="0" w:right="0" w:firstLine="0"/>
        <w:rPr>
          <w:b/>
          <w:color w:val="auto"/>
          <w:sz w:val="28"/>
          <w:szCs w:val="28"/>
          <w:lang w:eastAsia="en-US"/>
        </w:rPr>
      </w:pPr>
      <w:r w:rsidRPr="0076792B">
        <w:rPr>
          <w:b/>
          <w:sz w:val="28"/>
          <w:szCs w:val="28"/>
          <w:lang w:eastAsia="en-US"/>
        </w:rPr>
        <w:t>Начальник МКУ</w:t>
      </w:r>
    </w:p>
    <w:p w:rsidR="0076792B" w:rsidRPr="0076792B" w:rsidRDefault="0076792B" w:rsidP="0076792B">
      <w:pPr>
        <w:widowControl w:val="0"/>
        <w:spacing w:after="3" w:line="256" w:lineRule="auto"/>
        <w:ind w:left="0" w:right="125" w:firstLine="0"/>
        <w:rPr>
          <w:b/>
          <w:sz w:val="28"/>
          <w:szCs w:val="28"/>
          <w:lang w:eastAsia="en-US"/>
        </w:rPr>
      </w:pPr>
      <w:r w:rsidRPr="0076792B">
        <w:rPr>
          <w:b/>
          <w:sz w:val="28"/>
          <w:szCs w:val="28"/>
          <w:lang w:eastAsia="en-US"/>
        </w:rPr>
        <w:t>«Управление образования</w:t>
      </w:r>
      <w:proofErr w:type="gramStart"/>
      <w:r w:rsidRPr="0076792B">
        <w:rPr>
          <w:b/>
          <w:sz w:val="28"/>
          <w:szCs w:val="28"/>
          <w:lang w:eastAsia="en-US"/>
        </w:rPr>
        <w:t xml:space="preserve">»:   </w:t>
      </w:r>
      <w:proofErr w:type="gramEnd"/>
      <w:r w:rsidRPr="0076792B">
        <w:rPr>
          <w:b/>
          <w:sz w:val="28"/>
          <w:szCs w:val="28"/>
          <w:lang w:eastAsia="en-US"/>
        </w:rPr>
        <w:t xml:space="preserve">                                                                      </w:t>
      </w:r>
      <w:proofErr w:type="spellStart"/>
      <w:r w:rsidRPr="0076792B">
        <w:rPr>
          <w:b/>
          <w:sz w:val="28"/>
          <w:szCs w:val="28"/>
          <w:lang w:eastAsia="en-US"/>
        </w:rPr>
        <w:t>Х.Исаева</w:t>
      </w:r>
      <w:proofErr w:type="spellEnd"/>
    </w:p>
    <w:p w:rsidR="0076792B" w:rsidRDefault="0076792B" w:rsidP="0076792B">
      <w:pPr>
        <w:widowControl w:val="0"/>
        <w:shd w:val="clear" w:color="auto" w:fill="FFFFFF"/>
        <w:spacing w:after="0" w:line="256" w:lineRule="auto"/>
        <w:ind w:left="0" w:right="125" w:firstLine="567"/>
        <w:rPr>
          <w:i/>
          <w:sz w:val="20"/>
          <w:szCs w:val="28"/>
          <w:lang w:eastAsia="en-US"/>
        </w:rPr>
      </w:pPr>
    </w:p>
    <w:p w:rsidR="0076792B" w:rsidRPr="0076792B" w:rsidRDefault="0076792B" w:rsidP="0076792B">
      <w:pPr>
        <w:widowControl w:val="0"/>
        <w:shd w:val="clear" w:color="auto" w:fill="FFFFFF"/>
        <w:spacing w:after="0" w:line="256" w:lineRule="auto"/>
        <w:ind w:left="0" w:right="125" w:firstLine="0"/>
        <w:rPr>
          <w:i/>
          <w:sz w:val="20"/>
          <w:szCs w:val="28"/>
          <w:lang w:eastAsia="en-US"/>
        </w:rPr>
      </w:pPr>
      <w:r w:rsidRPr="0076792B">
        <w:rPr>
          <w:i/>
          <w:sz w:val="20"/>
          <w:szCs w:val="28"/>
          <w:lang w:eastAsia="en-US"/>
        </w:rPr>
        <w:t>Исп. Магомедова У.К.</w:t>
      </w:r>
    </w:p>
    <w:p w:rsidR="0076792B" w:rsidRPr="0076792B" w:rsidRDefault="0076792B" w:rsidP="0076792B">
      <w:pPr>
        <w:widowControl w:val="0"/>
        <w:shd w:val="clear" w:color="auto" w:fill="FFFFFF"/>
        <w:spacing w:after="0" w:line="256" w:lineRule="auto"/>
        <w:ind w:left="0" w:right="125" w:firstLine="0"/>
        <w:rPr>
          <w:rFonts w:eastAsiaTheme="minorHAnsi"/>
          <w:color w:val="auto"/>
          <w:sz w:val="28"/>
          <w:szCs w:val="28"/>
          <w:lang w:eastAsia="en-US"/>
        </w:rPr>
      </w:pPr>
      <w:r w:rsidRPr="0076792B">
        <w:rPr>
          <w:i/>
          <w:sz w:val="20"/>
          <w:szCs w:val="28"/>
          <w:lang w:eastAsia="en-US"/>
        </w:rPr>
        <w:t>Тел. 8 (903) 482 57-46</w:t>
      </w:r>
    </w:p>
    <w:p w:rsidR="0076792B" w:rsidRPr="00E46FB1" w:rsidRDefault="0076792B" w:rsidP="0076792B">
      <w:pPr>
        <w:spacing w:after="802"/>
        <w:ind w:left="0" w:right="8" w:firstLine="0"/>
        <w:rPr>
          <w:sz w:val="24"/>
          <w:szCs w:val="24"/>
        </w:rPr>
      </w:pPr>
      <w:bookmarkStart w:id="0" w:name="_GoBack"/>
    </w:p>
    <w:p w:rsidR="0076792B" w:rsidRPr="00E46FB1" w:rsidRDefault="0076792B" w:rsidP="0076792B">
      <w:pPr>
        <w:spacing w:after="802"/>
        <w:ind w:left="0" w:right="8" w:firstLine="0"/>
        <w:rPr>
          <w:sz w:val="24"/>
          <w:szCs w:val="24"/>
        </w:rPr>
        <w:sectPr w:rsidR="0076792B" w:rsidRPr="00E46FB1" w:rsidSect="0076792B">
          <w:pgSz w:w="11900" w:h="16840"/>
          <w:pgMar w:top="568" w:right="560" w:bottom="1440" w:left="1130" w:header="720" w:footer="720" w:gutter="0"/>
          <w:cols w:space="720"/>
        </w:sect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232"/>
        <w:gridCol w:w="2127"/>
        <w:gridCol w:w="2268"/>
        <w:gridCol w:w="2268"/>
        <w:gridCol w:w="1984"/>
      </w:tblGrid>
      <w:tr w:rsidR="0076792B" w:rsidRPr="0076792B" w:rsidTr="0076792B">
        <w:trPr>
          <w:trHeight w:val="1200"/>
        </w:trPr>
        <w:tc>
          <w:tcPr>
            <w:tcW w:w="6232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76792B">
              <w:rPr>
                <w:b/>
                <w:bCs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2127" w:type="dxa"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76792B">
              <w:rPr>
                <w:b/>
                <w:bCs/>
                <w:sz w:val="24"/>
                <w:szCs w:val="24"/>
              </w:rPr>
              <w:t xml:space="preserve">Кол-во учеников за три тестирования в течение 22/23 </w:t>
            </w:r>
            <w:proofErr w:type="spellStart"/>
            <w:r w:rsidRPr="0076792B">
              <w:rPr>
                <w:b/>
                <w:bCs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268" w:type="dxa"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76792B">
              <w:rPr>
                <w:b/>
                <w:bCs/>
                <w:sz w:val="24"/>
                <w:szCs w:val="24"/>
              </w:rPr>
              <w:t>Кол-во учеников. Третье тестирование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76792B">
              <w:rPr>
                <w:b/>
                <w:bCs/>
                <w:sz w:val="24"/>
                <w:szCs w:val="24"/>
              </w:rPr>
              <w:t>Русский</w:t>
            </w:r>
          </w:p>
        </w:tc>
        <w:tc>
          <w:tcPr>
            <w:tcW w:w="1984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76792B">
              <w:rPr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76792B" w:rsidRPr="0076792B" w:rsidTr="0076792B">
        <w:trPr>
          <w:trHeight w:val="300"/>
        </w:trPr>
        <w:tc>
          <w:tcPr>
            <w:tcW w:w="6232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76792B">
              <w:rPr>
                <w:b/>
                <w:bCs/>
                <w:sz w:val="24"/>
                <w:szCs w:val="24"/>
              </w:rPr>
              <w:t>Данные по региону:</w:t>
            </w:r>
          </w:p>
        </w:tc>
        <w:tc>
          <w:tcPr>
            <w:tcW w:w="2127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74442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28776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21278</w:t>
            </w:r>
          </w:p>
        </w:tc>
        <w:tc>
          <w:tcPr>
            <w:tcW w:w="1984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22702</w:t>
            </w:r>
          </w:p>
        </w:tc>
      </w:tr>
      <w:tr w:rsidR="0076792B" w:rsidRPr="0076792B" w:rsidTr="0076792B">
        <w:trPr>
          <w:trHeight w:val="300"/>
        </w:trPr>
        <w:tc>
          <w:tcPr>
            <w:tcW w:w="6232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</w:rPr>
            </w:pPr>
            <w:r w:rsidRPr="0076792B">
              <w:rPr>
                <w:b/>
                <w:bCs/>
                <w:sz w:val="24"/>
                <w:szCs w:val="24"/>
              </w:rPr>
              <w:t>Итого по муниципалитету:</w:t>
            </w:r>
          </w:p>
        </w:tc>
        <w:tc>
          <w:tcPr>
            <w:tcW w:w="2127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1993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1224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815</w:t>
            </w:r>
          </w:p>
        </w:tc>
        <w:tc>
          <w:tcPr>
            <w:tcW w:w="1984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791</w:t>
            </w:r>
          </w:p>
        </w:tc>
      </w:tr>
      <w:tr w:rsidR="0076792B" w:rsidRPr="0076792B" w:rsidTr="0076792B">
        <w:trPr>
          <w:trHeight w:val="900"/>
        </w:trPr>
        <w:tc>
          <w:tcPr>
            <w:tcW w:w="6232" w:type="dxa"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Муниципальное казенное общеобразовательное учреждение "Миглакасимахинская средняя общеобразовательная школа"</w:t>
            </w:r>
          </w:p>
        </w:tc>
        <w:tc>
          <w:tcPr>
            <w:tcW w:w="2127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18</w:t>
            </w:r>
          </w:p>
        </w:tc>
      </w:tr>
      <w:tr w:rsidR="0076792B" w:rsidRPr="0076792B" w:rsidTr="0076792B">
        <w:trPr>
          <w:trHeight w:val="900"/>
        </w:trPr>
        <w:tc>
          <w:tcPr>
            <w:tcW w:w="6232" w:type="dxa"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Муниципальное казенное общеобразовательное учреждение "Сергокалинская средняя общеобразовательная школа №1"</w:t>
            </w:r>
          </w:p>
        </w:tc>
        <w:tc>
          <w:tcPr>
            <w:tcW w:w="2127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129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107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99</w:t>
            </w:r>
          </w:p>
        </w:tc>
        <w:tc>
          <w:tcPr>
            <w:tcW w:w="1984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103</w:t>
            </w:r>
          </w:p>
        </w:tc>
      </w:tr>
      <w:tr w:rsidR="0076792B" w:rsidRPr="0076792B" w:rsidTr="0076792B">
        <w:trPr>
          <w:trHeight w:val="900"/>
        </w:trPr>
        <w:tc>
          <w:tcPr>
            <w:tcW w:w="6232" w:type="dxa"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Муниципальное казенное общеобразовательное учреждение "Краснопартизанская средняя общеобразовательная школа"</w:t>
            </w:r>
          </w:p>
        </w:tc>
        <w:tc>
          <w:tcPr>
            <w:tcW w:w="2127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129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95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60</w:t>
            </w:r>
          </w:p>
        </w:tc>
        <w:tc>
          <w:tcPr>
            <w:tcW w:w="1984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56</w:t>
            </w:r>
          </w:p>
        </w:tc>
      </w:tr>
      <w:tr w:rsidR="0076792B" w:rsidRPr="0076792B" w:rsidTr="0076792B">
        <w:trPr>
          <w:trHeight w:val="900"/>
        </w:trPr>
        <w:tc>
          <w:tcPr>
            <w:tcW w:w="6232" w:type="dxa"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Муниципальное казенное общеобразовательное учреждение "Аймаумахинская средняя общеобразовательная школа"</w:t>
            </w:r>
          </w:p>
        </w:tc>
        <w:tc>
          <w:tcPr>
            <w:tcW w:w="2127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12</w:t>
            </w:r>
          </w:p>
        </w:tc>
      </w:tr>
      <w:tr w:rsidR="0076792B" w:rsidRPr="0076792B" w:rsidTr="0076792B">
        <w:trPr>
          <w:trHeight w:val="900"/>
        </w:trPr>
        <w:tc>
          <w:tcPr>
            <w:tcW w:w="6232" w:type="dxa"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Муниципальное казенное общеобразовательное учреждение "Бурдекинская общеобразовательная школа"</w:t>
            </w:r>
          </w:p>
        </w:tc>
        <w:tc>
          <w:tcPr>
            <w:tcW w:w="2127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9</w:t>
            </w:r>
          </w:p>
        </w:tc>
      </w:tr>
      <w:tr w:rsidR="0076792B" w:rsidRPr="0076792B" w:rsidTr="0076792B">
        <w:trPr>
          <w:trHeight w:val="900"/>
        </w:trPr>
        <w:tc>
          <w:tcPr>
            <w:tcW w:w="6232" w:type="dxa"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Муниципальное казенное общеобразовательное учреждение "Балтамахинская средняя общеобразовательная школа"</w:t>
            </w:r>
          </w:p>
        </w:tc>
        <w:tc>
          <w:tcPr>
            <w:tcW w:w="2127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62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23</w:t>
            </w:r>
          </w:p>
        </w:tc>
      </w:tr>
      <w:tr w:rsidR="0076792B" w:rsidRPr="0076792B" w:rsidTr="0076792B">
        <w:trPr>
          <w:trHeight w:val="900"/>
        </w:trPr>
        <w:tc>
          <w:tcPr>
            <w:tcW w:w="6232" w:type="dxa"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Муниципальное казенное общеобразовательное учреждение "Кадиркентская средняя общеобразовательная школа"</w:t>
            </w:r>
          </w:p>
        </w:tc>
        <w:tc>
          <w:tcPr>
            <w:tcW w:w="2127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122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83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70</w:t>
            </w:r>
          </w:p>
        </w:tc>
      </w:tr>
      <w:tr w:rsidR="0076792B" w:rsidRPr="0076792B" w:rsidTr="0076792B">
        <w:trPr>
          <w:trHeight w:val="1200"/>
        </w:trPr>
        <w:tc>
          <w:tcPr>
            <w:tcW w:w="6232" w:type="dxa"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 xml:space="preserve">Муниципальное казённое общеобразовательное учреждение «Мюрегинская средняя общеобразовательная школа» </w:t>
            </w:r>
            <w:proofErr w:type="spellStart"/>
            <w:r w:rsidRPr="0076792B">
              <w:rPr>
                <w:sz w:val="24"/>
                <w:szCs w:val="24"/>
              </w:rPr>
              <w:t>Серкогалинского</w:t>
            </w:r>
            <w:proofErr w:type="spellEnd"/>
            <w:r w:rsidRPr="0076792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127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0</w:t>
            </w:r>
          </w:p>
        </w:tc>
      </w:tr>
      <w:tr w:rsidR="0076792B" w:rsidRPr="0076792B" w:rsidTr="0076792B">
        <w:trPr>
          <w:trHeight w:val="600"/>
        </w:trPr>
        <w:tc>
          <w:tcPr>
            <w:tcW w:w="6232" w:type="dxa"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Муниципальное казенное общеобразовательное учреждение "Сергокалинская средняя школа №2"</w:t>
            </w:r>
          </w:p>
        </w:tc>
        <w:tc>
          <w:tcPr>
            <w:tcW w:w="2127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708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401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209</w:t>
            </w:r>
          </w:p>
        </w:tc>
        <w:tc>
          <w:tcPr>
            <w:tcW w:w="1984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216</w:t>
            </w:r>
          </w:p>
        </w:tc>
      </w:tr>
      <w:tr w:rsidR="0076792B" w:rsidRPr="0076792B" w:rsidTr="0076792B">
        <w:trPr>
          <w:trHeight w:val="900"/>
        </w:trPr>
        <w:tc>
          <w:tcPr>
            <w:tcW w:w="6232" w:type="dxa"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lastRenderedPageBreak/>
              <w:t>Муниципальное казённое общеобразовательное учреждение села Сергокала "Лицей №2 имени Абдуллаева С.Г."</w:t>
            </w:r>
          </w:p>
        </w:tc>
        <w:tc>
          <w:tcPr>
            <w:tcW w:w="2127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47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39</w:t>
            </w:r>
          </w:p>
        </w:tc>
      </w:tr>
      <w:tr w:rsidR="0076792B" w:rsidRPr="0076792B" w:rsidTr="0076792B">
        <w:trPr>
          <w:trHeight w:val="900"/>
        </w:trPr>
        <w:tc>
          <w:tcPr>
            <w:tcW w:w="6232" w:type="dxa"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Муниципальное казённое общеобразовательное учреждение "Нижнемулебкинская средняя общеобразовательная школа"</w:t>
            </w:r>
          </w:p>
        </w:tc>
        <w:tc>
          <w:tcPr>
            <w:tcW w:w="2127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0</w:t>
            </w:r>
          </w:p>
        </w:tc>
      </w:tr>
      <w:tr w:rsidR="0076792B" w:rsidRPr="0076792B" w:rsidTr="0076792B">
        <w:trPr>
          <w:trHeight w:val="900"/>
        </w:trPr>
        <w:tc>
          <w:tcPr>
            <w:tcW w:w="6232" w:type="dxa"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Муниципальное казенное образовательное учреждение "Ванашимахинская средняя общеобразовательная школа"</w:t>
            </w:r>
          </w:p>
        </w:tc>
        <w:tc>
          <w:tcPr>
            <w:tcW w:w="2127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11</w:t>
            </w:r>
          </w:p>
        </w:tc>
      </w:tr>
      <w:tr w:rsidR="0076792B" w:rsidRPr="0076792B" w:rsidTr="0076792B">
        <w:trPr>
          <w:trHeight w:val="900"/>
        </w:trPr>
        <w:tc>
          <w:tcPr>
            <w:tcW w:w="6232" w:type="dxa"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Муниципальное бюджетное общеобразовательное учреждение «Дегвинская средняя общеобразовательная школа»</w:t>
            </w:r>
          </w:p>
        </w:tc>
        <w:tc>
          <w:tcPr>
            <w:tcW w:w="2127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97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46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39</w:t>
            </w:r>
          </w:p>
        </w:tc>
      </w:tr>
      <w:tr w:rsidR="0076792B" w:rsidRPr="0076792B" w:rsidTr="0076792B">
        <w:trPr>
          <w:trHeight w:val="900"/>
        </w:trPr>
        <w:tc>
          <w:tcPr>
            <w:tcW w:w="6232" w:type="dxa"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Муниципальное казенное образовательное учреждение «Урахинская средняя общеобразовательная школа»</w:t>
            </w:r>
          </w:p>
        </w:tc>
        <w:tc>
          <w:tcPr>
            <w:tcW w:w="2127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27</w:t>
            </w:r>
          </w:p>
        </w:tc>
        <w:tc>
          <w:tcPr>
            <w:tcW w:w="1984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36</w:t>
            </w:r>
          </w:p>
        </w:tc>
      </w:tr>
      <w:tr w:rsidR="0076792B" w:rsidRPr="0076792B" w:rsidTr="0076792B">
        <w:trPr>
          <w:trHeight w:val="900"/>
        </w:trPr>
        <w:tc>
          <w:tcPr>
            <w:tcW w:w="6232" w:type="dxa"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Муниципальное казённое общеобразовательное учреждение "Нижнемахаргинская средняя общеобразовательная школа им.Сулейманова Х.Г."</w:t>
            </w:r>
          </w:p>
        </w:tc>
        <w:tc>
          <w:tcPr>
            <w:tcW w:w="2127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69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67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57</w:t>
            </w:r>
          </w:p>
        </w:tc>
        <w:tc>
          <w:tcPr>
            <w:tcW w:w="1984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30</w:t>
            </w:r>
          </w:p>
        </w:tc>
      </w:tr>
      <w:tr w:rsidR="0076792B" w:rsidRPr="0076792B" w:rsidTr="0076792B">
        <w:trPr>
          <w:trHeight w:val="1200"/>
        </w:trPr>
        <w:tc>
          <w:tcPr>
            <w:tcW w:w="6232" w:type="dxa"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 xml:space="preserve">Муниципальное казённое общеобразовательное учреждение «Мургукская средняя общеобразовательная школа им. Р.Р. </w:t>
            </w:r>
            <w:proofErr w:type="spellStart"/>
            <w:r w:rsidRPr="0076792B">
              <w:rPr>
                <w:sz w:val="24"/>
                <w:szCs w:val="24"/>
              </w:rPr>
              <w:t>Шахнавазовой</w:t>
            </w:r>
            <w:proofErr w:type="spellEnd"/>
            <w:r w:rsidRPr="0076792B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256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174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155</w:t>
            </w:r>
          </w:p>
        </w:tc>
        <w:tc>
          <w:tcPr>
            <w:tcW w:w="1984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71</w:t>
            </w:r>
          </w:p>
        </w:tc>
      </w:tr>
      <w:tr w:rsidR="0076792B" w:rsidRPr="0076792B" w:rsidTr="0076792B">
        <w:trPr>
          <w:trHeight w:val="1200"/>
        </w:trPr>
        <w:tc>
          <w:tcPr>
            <w:tcW w:w="6232" w:type="dxa"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 xml:space="preserve">Муниципальное казенное общеобразовательное учреждение «Кичигамринская средняя общеобразовательная школа» Сергокалинского района </w:t>
            </w:r>
            <w:proofErr w:type="spellStart"/>
            <w:r w:rsidRPr="0076792B">
              <w:rPr>
                <w:sz w:val="24"/>
                <w:szCs w:val="24"/>
              </w:rPr>
              <w:t>Респоблики</w:t>
            </w:r>
            <w:proofErr w:type="spellEnd"/>
            <w:r w:rsidRPr="0076792B">
              <w:rPr>
                <w:sz w:val="24"/>
                <w:szCs w:val="24"/>
              </w:rPr>
              <w:t xml:space="preserve"> Дагестан</w:t>
            </w:r>
          </w:p>
        </w:tc>
        <w:tc>
          <w:tcPr>
            <w:tcW w:w="2127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86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14</w:t>
            </w:r>
          </w:p>
        </w:tc>
      </w:tr>
      <w:tr w:rsidR="0076792B" w:rsidRPr="0076792B" w:rsidTr="0076792B">
        <w:trPr>
          <w:trHeight w:val="900"/>
        </w:trPr>
        <w:tc>
          <w:tcPr>
            <w:tcW w:w="6232" w:type="dxa"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Муниципальное казенное общеобразовательное учреждение "Новомугринская средняя общеобразовательная школа"</w:t>
            </w:r>
          </w:p>
        </w:tc>
        <w:tc>
          <w:tcPr>
            <w:tcW w:w="2127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63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0</w:t>
            </w:r>
          </w:p>
        </w:tc>
      </w:tr>
      <w:tr w:rsidR="0076792B" w:rsidRPr="0076792B" w:rsidTr="0076792B">
        <w:trPr>
          <w:trHeight w:val="900"/>
        </w:trPr>
        <w:tc>
          <w:tcPr>
            <w:tcW w:w="6232" w:type="dxa"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Муниципальное казенное общеобразовательное учреждение "Маммаульская средняя общеобразовательная школа"</w:t>
            </w:r>
          </w:p>
        </w:tc>
        <w:tc>
          <w:tcPr>
            <w:tcW w:w="2127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49</w:t>
            </w:r>
          </w:p>
        </w:tc>
        <w:tc>
          <w:tcPr>
            <w:tcW w:w="1984" w:type="dxa"/>
            <w:noWrap/>
            <w:hideMark/>
          </w:tcPr>
          <w:p w:rsidR="0076792B" w:rsidRPr="0076792B" w:rsidRDefault="0076792B" w:rsidP="0076792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6792B">
              <w:rPr>
                <w:sz w:val="24"/>
                <w:szCs w:val="24"/>
              </w:rPr>
              <w:t>44</w:t>
            </w:r>
          </w:p>
        </w:tc>
      </w:tr>
      <w:bookmarkEnd w:id="0"/>
    </w:tbl>
    <w:p w:rsidR="0076792B" w:rsidRDefault="0076792B" w:rsidP="00667763">
      <w:pPr>
        <w:spacing w:after="802"/>
        <w:ind w:left="2811" w:right="8"/>
      </w:pPr>
    </w:p>
    <w:sectPr w:rsidR="0076792B" w:rsidSect="0076792B">
      <w:pgSz w:w="16840" w:h="11900" w:orient="landscape"/>
      <w:pgMar w:top="1130" w:right="568" w:bottom="560" w:left="1440" w:header="720" w:footer="720" w:gutter="0"/>
      <w:cols w:space="720"/>
      <w:docGrid w:linePitch="3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C3"/>
    <w:rsid w:val="00180DC3"/>
    <w:rsid w:val="00667763"/>
    <w:rsid w:val="0076792B"/>
    <w:rsid w:val="00E4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ABEB"/>
  <w15:docId w15:val="{1A1FC35F-CED5-4B64-BCD7-AD32F382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5" w:lineRule="auto"/>
      <w:ind w:left="2963" w:right="366" w:hanging="5"/>
      <w:jc w:val="both"/>
    </w:pPr>
    <w:rPr>
      <w:rFonts w:ascii="Times New Roman" w:eastAsia="Times New Roman" w:hAnsi="Times New Roman" w:cs="Times New Roman"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67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</vt:lpstr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</dc:title>
  <dc:subject/>
  <dc:creator>user</dc:creator>
  <cp:keywords/>
  <cp:lastModifiedBy>user</cp:lastModifiedBy>
  <cp:revision>4</cp:revision>
  <dcterms:created xsi:type="dcterms:W3CDTF">2023-06-07T08:46:00Z</dcterms:created>
  <dcterms:modified xsi:type="dcterms:W3CDTF">2023-06-07T08:47:00Z</dcterms:modified>
</cp:coreProperties>
</file>